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4E7" w14:textId="77777777" w:rsidR="00E21E7E" w:rsidRDefault="00E21E7E" w:rsidP="00E21E7E">
      <w:pPr>
        <w:spacing w:after="0" w:line="240" w:lineRule="auto"/>
        <w:rPr>
          <w:rFonts w:ascii="Arial" w:hAnsi="Arial" w:cs="Arial"/>
        </w:rPr>
      </w:pPr>
      <w:bookmarkStart w:id="0" w:name="_Hlk169186018"/>
      <w:r>
        <w:rPr>
          <w:rFonts w:ascii="Arial" w:hAnsi="Arial" w:cs="Arial"/>
          <w:b/>
        </w:rPr>
        <w:t>Załącznik nr 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Wzór szczegółowego harmonogramu udzielania wsparcia/działań w projekcie</w:t>
      </w:r>
    </w:p>
    <w:p w14:paraId="3D4E0E73" w14:textId="77777777" w:rsidR="00E21E7E" w:rsidRDefault="00E21E7E" w:rsidP="00E21E7E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HARMONOGRAM UDZIELANIA WSPARCIA/ DZIAŁAŃ W PROJEKCIE</w:t>
      </w:r>
    </w:p>
    <w:p w14:paraId="4594CDEA" w14:textId="7D6D836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Europejski Dom Spotkań – Fundacja Nowy Staw</w:t>
      </w:r>
    </w:p>
    <w:p w14:paraId="0B63CF06" w14:textId="106F395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FEPK.07.08-IP.01-0072/23</w:t>
      </w:r>
    </w:p>
    <w:p w14:paraId="66368D61" w14:textId="77777777" w:rsidR="000527D5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Tytuł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„Czas na zmiany!”</w:t>
      </w:r>
    </w:p>
    <w:p w14:paraId="588C2305" w14:textId="1D4A53BA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br/>
        <w:t>Za okres</w:t>
      </w:r>
      <w:r w:rsidRPr="00B5543B">
        <w:rPr>
          <w:rFonts w:ascii="Arial" w:hAnsi="Arial" w:cs="Arial"/>
          <w:b/>
        </w:rPr>
        <w:t>:</w:t>
      </w:r>
      <w:r w:rsidR="00B724D2" w:rsidRPr="00B5543B">
        <w:rPr>
          <w:rFonts w:ascii="Arial" w:hAnsi="Arial" w:cs="Arial"/>
          <w:b/>
        </w:rPr>
        <w:t xml:space="preserve"> </w:t>
      </w:r>
      <w:r w:rsidR="00D75924">
        <w:rPr>
          <w:rFonts w:ascii="Arial" w:hAnsi="Arial" w:cs="Arial"/>
          <w:b/>
        </w:rPr>
        <w:t>23.05.2025 – 25.05.2025</w:t>
      </w:r>
    </w:p>
    <w:p w14:paraId="304A5CC9" w14:textId="77777777" w:rsidR="00535F63" w:rsidRPr="00535F63" w:rsidRDefault="00535F63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417"/>
        <w:gridCol w:w="1559"/>
        <w:gridCol w:w="1985"/>
        <w:gridCol w:w="2410"/>
        <w:gridCol w:w="992"/>
        <w:gridCol w:w="3113"/>
      </w:tblGrid>
      <w:tr w:rsidR="008161E7" w:rsidRPr="00082E24" w14:paraId="232D6D2B" w14:textId="7B117BC4" w:rsidTr="008161E7">
        <w:trPr>
          <w:trHeight w:val="1838"/>
        </w:trPr>
        <w:tc>
          <w:tcPr>
            <w:tcW w:w="852" w:type="dxa"/>
            <w:shd w:val="clear" w:color="auto" w:fill="D9D9D9"/>
          </w:tcPr>
          <w:p w14:paraId="13286F28" w14:textId="7777777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113CFA12" w14:textId="7777777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shd w:val="clear" w:color="auto" w:fill="D9D9D9"/>
          </w:tcPr>
          <w:p w14:paraId="6B524247" w14:textId="7777777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985" w:type="dxa"/>
            <w:shd w:val="clear" w:color="auto" w:fill="D9D9D9"/>
          </w:tcPr>
          <w:p w14:paraId="2F68271D" w14:textId="7777777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410" w:type="dxa"/>
            <w:shd w:val="clear" w:color="auto" w:fill="D9D9D9"/>
          </w:tcPr>
          <w:p w14:paraId="49B13F54" w14:textId="0F25774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992" w:type="dxa"/>
            <w:shd w:val="clear" w:color="auto" w:fill="D9D9D9"/>
          </w:tcPr>
          <w:p w14:paraId="2FD75168" w14:textId="77777777" w:rsidR="008161E7" w:rsidRPr="002215B0" w:rsidRDefault="008161E7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113" w:type="dxa"/>
            <w:shd w:val="clear" w:color="auto" w:fill="D9D9D9"/>
          </w:tcPr>
          <w:p w14:paraId="32A726B3" w14:textId="77777777" w:rsidR="008161E7" w:rsidRDefault="008161E7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51847638" w:rsidR="008161E7" w:rsidRPr="002215B0" w:rsidRDefault="008161E7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8161E7" w:rsidRPr="00082E24" w14:paraId="50B61F8D" w14:textId="0F4932F2" w:rsidTr="008161E7">
        <w:trPr>
          <w:trHeight w:val="1630"/>
        </w:trPr>
        <w:tc>
          <w:tcPr>
            <w:tcW w:w="852" w:type="dxa"/>
            <w:shd w:val="clear" w:color="auto" w:fill="auto"/>
            <w:vAlign w:val="center"/>
          </w:tcPr>
          <w:p w14:paraId="20C1CF2F" w14:textId="3F433F4C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944" w14:textId="1AA3FCD7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Warsztaty: </w:t>
            </w:r>
            <w:r w:rsidRPr="00F57B80"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89294" w14:textId="4AF5B7D7" w:rsidR="008161E7" w:rsidRPr="00535F63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52" w14:textId="315C9850" w:rsidR="008161E7" w:rsidRPr="002215B0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8D5" w14:textId="77777777" w:rsidR="008161E7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603D" w14:textId="3A7DD3F8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74" w14:textId="56727C81" w:rsidR="008161E7" w:rsidRPr="00535F63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2BFED16F" w:rsidR="008161E7" w:rsidRPr="00535F63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0BE8" w14:textId="0FBAE724" w:rsidR="008161E7" w:rsidRPr="002215B0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AF47EED" w14:textId="76D61D19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8161E7" w:rsidRPr="00082E24" w14:paraId="28DD8B3E" w14:textId="1961E5F5" w:rsidTr="008161E7">
        <w:trPr>
          <w:trHeight w:val="180"/>
        </w:trPr>
        <w:tc>
          <w:tcPr>
            <w:tcW w:w="852" w:type="dxa"/>
            <w:shd w:val="clear" w:color="auto" w:fill="auto"/>
            <w:vAlign w:val="center"/>
          </w:tcPr>
          <w:p w14:paraId="75E55776" w14:textId="40C7C474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1A4" w14:textId="372215BE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57B80">
              <w:rPr>
                <w:rFonts w:ascii="Arial" w:hAnsi="Arial" w:cs="Arial"/>
                <w:sz w:val="20"/>
                <w:szCs w:val="20"/>
              </w:rPr>
              <w:t>Warsztaty: Programy rozwojowe przygotowujące kobiety do ról menadżerskich lub eksperckich.</w:t>
            </w:r>
          </w:p>
        </w:tc>
        <w:tc>
          <w:tcPr>
            <w:tcW w:w="1417" w:type="dxa"/>
            <w:shd w:val="clear" w:color="auto" w:fill="auto"/>
          </w:tcPr>
          <w:p w14:paraId="2FFA8070" w14:textId="77777777" w:rsidR="008161E7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064DF95D" w:rsidR="008161E7" w:rsidRPr="00535F63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5069A" w14:textId="4AE97E37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FF9" w14:textId="77777777" w:rsidR="008161E7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AE59D" w14:textId="028FBC42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0A313" w14:textId="2D4EAA62" w:rsidR="008161E7" w:rsidRPr="00535F63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3DCCFEDF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BF3D" w14:textId="519D447E" w:rsidR="008161E7" w:rsidRPr="002215B0" w:rsidRDefault="008161E7" w:rsidP="00F57B8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3" w:type="dxa"/>
            <w:shd w:val="clear" w:color="auto" w:fill="auto"/>
          </w:tcPr>
          <w:p w14:paraId="293FB88A" w14:textId="77777777" w:rsidR="008161E7" w:rsidRDefault="008161E7" w:rsidP="00F57B80">
            <w:pPr>
              <w:spacing w:line="240" w:lineRule="auto"/>
            </w:pPr>
          </w:p>
          <w:p w14:paraId="1267881D" w14:textId="5BAD7A75" w:rsidR="008161E7" w:rsidRPr="002215B0" w:rsidRDefault="008161E7" w:rsidP="00F57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8161E7" w:rsidRPr="00082E24" w14:paraId="34AC5D98" w14:textId="65543A76" w:rsidTr="008161E7">
        <w:trPr>
          <w:trHeight w:val="180"/>
        </w:trPr>
        <w:tc>
          <w:tcPr>
            <w:tcW w:w="852" w:type="dxa"/>
            <w:shd w:val="clear" w:color="auto" w:fill="auto"/>
            <w:vAlign w:val="center"/>
          </w:tcPr>
          <w:p w14:paraId="563380AB" w14:textId="4AC85D3F" w:rsidR="008161E7" w:rsidRPr="002215B0" w:rsidRDefault="008161E7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457" w14:textId="03C8E2F8" w:rsidR="008161E7" w:rsidRPr="002215B0" w:rsidRDefault="008161E7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57B80">
              <w:rPr>
                <w:rFonts w:ascii="Arial" w:hAnsi="Arial" w:cs="Arial"/>
                <w:sz w:val="20"/>
                <w:szCs w:val="20"/>
              </w:rPr>
              <w:t>Warsztaty: Programy rozwojowe przygotowujące kobiety do ról menadżerskich lub eksperckich.</w:t>
            </w:r>
          </w:p>
        </w:tc>
        <w:tc>
          <w:tcPr>
            <w:tcW w:w="1417" w:type="dxa"/>
            <w:shd w:val="clear" w:color="auto" w:fill="auto"/>
          </w:tcPr>
          <w:p w14:paraId="72795C41" w14:textId="77777777" w:rsidR="008161E7" w:rsidRDefault="008161E7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484FD" w14:textId="77777777" w:rsidR="008161E7" w:rsidRDefault="008161E7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01EBFE02" w:rsidR="008161E7" w:rsidRPr="00752025" w:rsidRDefault="008161E7" w:rsidP="0094778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20689" w14:textId="22ECA4E7" w:rsidR="008161E7" w:rsidRPr="002215B0" w:rsidRDefault="008161E7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C4" w14:textId="77777777" w:rsidR="008161E7" w:rsidRDefault="008161E7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194C8" w14:textId="0F0DDBAC" w:rsidR="008161E7" w:rsidRPr="002215B0" w:rsidRDefault="008161E7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</w:tcPr>
          <w:p w14:paraId="268A93A3" w14:textId="77777777" w:rsidR="008161E7" w:rsidRDefault="008161E7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26C92" w14:textId="36D8643F" w:rsidR="008161E7" w:rsidRPr="00535F63" w:rsidRDefault="008161E7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50D0740F" w:rsidR="008161E7" w:rsidRPr="002215B0" w:rsidRDefault="008161E7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304D0" w14:textId="58CFE318" w:rsidR="008161E7" w:rsidRPr="002215B0" w:rsidRDefault="008161E7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3" w:type="dxa"/>
            <w:shd w:val="clear" w:color="auto" w:fill="auto"/>
          </w:tcPr>
          <w:p w14:paraId="260D47D9" w14:textId="77777777" w:rsidR="008161E7" w:rsidRDefault="008161E7" w:rsidP="0094778E">
            <w:pPr>
              <w:spacing w:line="240" w:lineRule="auto"/>
            </w:pPr>
          </w:p>
          <w:p w14:paraId="2DBC87A4" w14:textId="0C975E67" w:rsidR="008161E7" w:rsidRPr="002215B0" w:rsidRDefault="008161E7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65247152" w14:textId="77777777" w:rsidR="00895A85" w:rsidRDefault="00895A85" w:rsidP="00082E24">
      <w:pPr>
        <w:spacing w:after="0" w:line="240" w:lineRule="auto"/>
        <w:rPr>
          <w:rFonts w:ascii="Arial" w:hAnsi="Arial" w:cs="Arial"/>
        </w:rPr>
      </w:pPr>
    </w:p>
    <w:p w14:paraId="3BFED041" w14:textId="77777777" w:rsidR="00B76555" w:rsidRDefault="00B76555" w:rsidP="00082E24">
      <w:pPr>
        <w:spacing w:after="0" w:line="240" w:lineRule="auto"/>
        <w:rPr>
          <w:rFonts w:ascii="Arial" w:hAnsi="Arial" w:cs="Arial"/>
        </w:rPr>
      </w:pPr>
    </w:p>
    <w:p w14:paraId="72286E13" w14:textId="77777777" w:rsidR="0009355E" w:rsidRPr="00082E24" w:rsidRDefault="000935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B76555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4C08" w14:textId="77777777" w:rsidR="008975ED" w:rsidRDefault="008975ED" w:rsidP="0068203D">
      <w:pPr>
        <w:spacing w:after="0" w:line="240" w:lineRule="auto"/>
      </w:pPr>
      <w:r>
        <w:separator/>
      </w:r>
    </w:p>
  </w:endnote>
  <w:endnote w:type="continuationSeparator" w:id="0">
    <w:p w14:paraId="0C649E6C" w14:textId="77777777" w:rsidR="008975ED" w:rsidRDefault="008975ED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4FD9" w14:textId="77777777" w:rsidR="008975ED" w:rsidRDefault="008975ED" w:rsidP="0068203D">
      <w:pPr>
        <w:spacing w:after="0" w:line="240" w:lineRule="auto"/>
      </w:pPr>
      <w:r>
        <w:separator/>
      </w:r>
    </w:p>
  </w:footnote>
  <w:footnote w:type="continuationSeparator" w:id="0">
    <w:p w14:paraId="6439B5A3" w14:textId="77777777" w:rsidR="008975ED" w:rsidRDefault="008975ED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8161E7" w:rsidRPr="0051299E" w:rsidRDefault="008161E7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8161E7" w:rsidRPr="00C164CF" w:rsidRDefault="008161E7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527D5"/>
    <w:rsid w:val="00063C40"/>
    <w:rsid w:val="00082E24"/>
    <w:rsid w:val="0009355E"/>
    <w:rsid w:val="000C4806"/>
    <w:rsid w:val="000C685A"/>
    <w:rsid w:val="000D5AAF"/>
    <w:rsid w:val="000D637E"/>
    <w:rsid w:val="00132433"/>
    <w:rsid w:val="00192F6F"/>
    <w:rsid w:val="001C0F0D"/>
    <w:rsid w:val="001D6C68"/>
    <w:rsid w:val="001E4D6C"/>
    <w:rsid w:val="002018C3"/>
    <w:rsid w:val="002215B0"/>
    <w:rsid w:val="00243157"/>
    <w:rsid w:val="00264445"/>
    <w:rsid w:val="00297ED5"/>
    <w:rsid w:val="002C6B49"/>
    <w:rsid w:val="002E6A84"/>
    <w:rsid w:val="00314FEA"/>
    <w:rsid w:val="003168C0"/>
    <w:rsid w:val="00344228"/>
    <w:rsid w:val="003733D6"/>
    <w:rsid w:val="003A2FA3"/>
    <w:rsid w:val="003C0BC6"/>
    <w:rsid w:val="003F4AB0"/>
    <w:rsid w:val="00402A4E"/>
    <w:rsid w:val="00405C60"/>
    <w:rsid w:val="0045709A"/>
    <w:rsid w:val="004614F8"/>
    <w:rsid w:val="00483FEF"/>
    <w:rsid w:val="004C1039"/>
    <w:rsid w:val="004C193D"/>
    <w:rsid w:val="0050024F"/>
    <w:rsid w:val="00535F63"/>
    <w:rsid w:val="005708D8"/>
    <w:rsid w:val="00595A03"/>
    <w:rsid w:val="005C5078"/>
    <w:rsid w:val="005D0E97"/>
    <w:rsid w:val="006668FA"/>
    <w:rsid w:val="0067798A"/>
    <w:rsid w:val="0068203D"/>
    <w:rsid w:val="00686FBD"/>
    <w:rsid w:val="006E3FA6"/>
    <w:rsid w:val="006F4570"/>
    <w:rsid w:val="00735108"/>
    <w:rsid w:val="00744AF7"/>
    <w:rsid w:val="00752025"/>
    <w:rsid w:val="00763522"/>
    <w:rsid w:val="007C274A"/>
    <w:rsid w:val="007E1EA0"/>
    <w:rsid w:val="007F3D77"/>
    <w:rsid w:val="008161E7"/>
    <w:rsid w:val="00826D8A"/>
    <w:rsid w:val="00831E44"/>
    <w:rsid w:val="00837E52"/>
    <w:rsid w:val="00860424"/>
    <w:rsid w:val="00867866"/>
    <w:rsid w:val="00895A85"/>
    <w:rsid w:val="008975ED"/>
    <w:rsid w:val="00944274"/>
    <w:rsid w:val="0094778E"/>
    <w:rsid w:val="009835EE"/>
    <w:rsid w:val="009874F4"/>
    <w:rsid w:val="009A5D88"/>
    <w:rsid w:val="009D6D78"/>
    <w:rsid w:val="009F791C"/>
    <w:rsid w:val="00A10904"/>
    <w:rsid w:val="00A204B5"/>
    <w:rsid w:val="00A86978"/>
    <w:rsid w:val="00AA4F3B"/>
    <w:rsid w:val="00B11ABD"/>
    <w:rsid w:val="00B15D65"/>
    <w:rsid w:val="00B25DCF"/>
    <w:rsid w:val="00B369DF"/>
    <w:rsid w:val="00B50D96"/>
    <w:rsid w:val="00B517A3"/>
    <w:rsid w:val="00B5543B"/>
    <w:rsid w:val="00B65748"/>
    <w:rsid w:val="00B724D2"/>
    <w:rsid w:val="00B75391"/>
    <w:rsid w:val="00B76555"/>
    <w:rsid w:val="00B76829"/>
    <w:rsid w:val="00B868DF"/>
    <w:rsid w:val="00C01383"/>
    <w:rsid w:val="00C04662"/>
    <w:rsid w:val="00C12176"/>
    <w:rsid w:val="00C24462"/>
    <w:rsid w:val="00C435E1"/>
    <w:rsid w:val="00C731E0"/>
    <w:rsid w:val="00D35C39"/>
    <w:rsid w:val="00D55BD2"/>
    <w:rsid w:val="00D75924"/>
    <w:rsid w:val="00D84983"/>
    <w:rsid w:val="00DA594D"/>
    <w:rsid w:val="00DB2BB0"/>
    <w:rsid w:val="00DD4409"/>
    <w:rsid w:val="00DF26A4"/>
    <w:rsid w:val="00E21E7E"/>
    <w:rsid w:val="00E778EC"/>
    <w:rsid w:val="00EA1FA1"/>
    <w:rsid w:val="00ED7A8F"/>
    <w:rsid w:val="00F0132D"/>
    <w:rsid w:val="00F158B6"/>
    <w:rsid w:val="00F30AE2"/>
    <w:rsid w:val="00F40458"/>
    <w:rsid w:val="00F5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5</cp:revision>
  <cp:lastPrinted>2025-05-05T06:44:00Z</cp:lastPrinted>
  <dcterms:created xsi:type="dcterms:W3CDTF">2025-05-05T06:51:00Z</dcterms:created>
  <dcterms:modified xsi:type="dcterms:W3CDTF">2025-05-09T08:33:00Z</dcterms:modified>
</cp:coreProperties>
</file>